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D875A" w14:textId="77777777" w:rsidR="00825CE4" w:rsidRDefault="00825CE4" w:rsidP="00825CE4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Інструкція щодо подання інформації про здійснене в ЕСОЗ коригування ЕМЗ.</w:t>
      </w:r>
    </w:p>
    <w:p w14:paraId="6CFE826D" w14:textId="77777777" w:rsidR="00825CE4" w:rsidRDefault="00825CE4" w:rsidP="00825CE4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</w:p>
    <w:p w14:paraId="7ADE7DAA" w14:textId="40F831C5" w:rsidR="00D729E0" w:rsidRPr="00142DC9" w:rsidRDefault="00223F53" w:rsidP="00D729E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42DC9">
        <w:rPr>
          <w:color w:val="000000"/>
          <w:sz w:val="28"/>
        </w:rPr>
        <w:t xml:space="preserve">Звертаємо увагу, що </w:t>
      </w:r>
      <w:r w:rsidR="00D729E0" w:rsidRPr="00142DC9">
        <w:rPr>
          <w:color w:val="000000"/>
          <w:sz w:val="28"/>
        </w:rPr>
        <w:t xml:space="preserve">необхідно </w:t>
      </w:r>
      <w:r w:rsidRPr="00142DC9">
        <w:rPr>
          <w:color w:val="000000"/>
          <w:sz w:val="28"/>
        </w:rPr>
        <w:t xml:space="preserve">подавати інформацію </w:t>
      </w:r>
      <w:r w:rsidR="00825CE4" w:rsidRPr="00142DC9">
        <w:rPr>
          <w:b/>
          <w:color w:val="000000"/>
          <w:sz w:val="28"/>
        </w:rPr>
        <w:t xml:space="preserve">тільки про </w:t>
      </w:r>
      <w:r w:rsidRPr="00142DC9">
        <w:rPr>
          <w:b/>
          <w:color w:val="000000"/>
          <w:sz w:val="28"/>
        </w:rPr>
        <w:t xml:space="preserve">проведене коригування ЕМЗ, що відбулось пізніше </w:t>
      </w:r>
      <w:r w:rsidR="00C6048F">
        <w:rPr>
          <w:b/>
          <w:color w:val="000000"/>
          <w:sz w:val="28"/>
        </w:rPr>
        <w:t>десятого</w:t>
      </w:r>
      <w:r w:rsidRPr="00142DC9">
        <w:rPr>
          <w:b/>
          <w:color w:val="000000"/>
          <w:sz w:val="28"/>
        </w:rPr>
        <w:t xml:space="preserve"> робочого дня після закінчення звітного періоду</w:t>
      </w:r>
      <w:r w:rsidR="00D729E0" w:rsidRPr="00142DC9">
        <w:rPr>
          <w:color w:val="000000"/>
          <w:sz w:val="28"/>
        </w:rPr>
        <w:t>.</w:t>
      </w:r>
    </w:p>
    <w:p w14:paraId="4487DC84" w14:textId="77777777" w:rsidR="00D729E0" w:rsidRPr="00D729E0" w:rsidRDefault="00D729E0" w:rsidP="00D729E0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D729E0">
        <w:rPr>
          <w:color w:val="000000"/>
          <w:sz w:val="28"/>
        </w:rPr>
        <w:t>Перейдіть за посиланням</w:t>
      </w:r>
      <w:r>
        <w:rPr>
          <w:b/>
          <w:color w:val="000000"/>
          <w:sz w:val="28"/>
        </w:rPr>
        <w:t xml:space="preserve"> </w:t>
      </w:r>
      <w:hyperlink r:id="rId7" w:history="1">
        <w:r w:rsidRPr="00B4626D">
          <w:rPr>
            <w:rStyle w:val="af5"/>
            <w:b/>
            <w:sz w:val="28"/>
          </w:rPr>
          <w:t>https://066.e-health.gov.ua</w:t>
        </w:r>
      </w:hyperlink>
    </w:p>
    <w:p w14:paraId="2B23943D" w14:textId="77777777" w:rsidR="00D729E0" w:rsidRDefault="00D729E0" w:rsidP="00D729E0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D729E0">
        <w:rPr>
          <w:color w:val="000000"/>
          <w:sz w:val="28"/>
        </w:rPr>
        <w:t>Авторизуйтесь</w:t>
      </w:r>
      <w:r>
        <w:rPr>
          <w:color w:val="000000"/>
          <w:sz w:val="28"/>
        </w:rPr>
        <w:t xml:space="preserve"> за номером ЕДРПОУ та </w:t>
      </w:r>
      <w:proofErr w:type="spellStart"/>
      <w:r>
        <w:rPr>
          <w:color w:val="000000"/>
          <w:sz w:val="28"/>
        </w:rPr>
        <w:t>адресою</w:t>
      </w:r>
      <w:proofErr w:type="spellEnd"/>
      <w:r>
        <w:rPr>
          <w:color w:val="000000"/>
          <w:sz w:val="28"/>
        </w:rPr>
        <w:t xml:space="preserve"> електронної пошти.</w:t>
      </w:r>
    </w:p>
    <w:p w14:paraId="0EFAAB4D" w14:textId="77777777" w:rsidR="00D729E0" w:rsidRDefault="00D729E0" w:rsidP="00D729E0">
      <w:pPr>
        <w:pStyle w:val="ab"/>
        <w:spacing w:before="0" w:beforeAutospacing="0" w:after="0" w:afterAutospacing="0"/>
        <w:ind w:left="927"/>
        <w:jc w:val="both"/>
        <w:rPr>
          <w:color w:val="000000"/>
          <w:sz w:val="28"/>
        </w:rPr>
      </w:pPr>
    </w:p>
    <w:p w14:paraId="418A52DC" w14:textId="77777777" w:rsidR="00D729E0" w:rsidRPr="00D729E0" w:rsidRDefault="00D729E0" w:rsidP="00825CE4">
      <w:pPr>
        <w:pStyle w:val="ab"/>
        <w:spacing w:before="0" w:beforeAutospacing="0" w:after="0" w:afterAutospacing="0"/>
        <w:jc w:val="center"/>
        <w:rPr>
          <w:color w:val="000000"/>
          <w:sz w:val="28"/>
        </w:rPr>
      </w:pPr>
      <w:r w:rsidRPr="00D729E0">
        <w:rPr>
          <w:noProof/>
          <w:color w:val="000000"/>
          <w:sz w:val="28"/>
          <w:lang w:eastAsia="uk-UA"/>
        </w:rPr>
        <w:drawing>
          <wp:inline distT="0" distB="0" distL="0" distR="0" wp14:anchorId="78165EAC" wp14:editId="0D3AD311">
            <wp:extent cx="4023360" cy="2327512"/>
            <wp:effectExtent l="19050" t="19050" r="1524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918" cy="23463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998A00" w14:textId="77777777" w:rsidR="00D729E0" w:rsidRDefault="00D729E0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14:paraId="0750182A" w14:textId="77777777" w:rsidR="00223F53" w:rsidRDefault="00D729E0" w:rsidP="00D729E0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Оберіть </w:t>
      </w:r>
      <w:r w:rsidR="00223F53" w:rsidRPr="00223F53">
        <w:rPr>
          <w:color w:val="000000"/>
          <w:sz w:val="28"/>
        </w:rPr>
        <w:t xml:space="preserve">у нижньому вікні в </w:t>
      </w:r>
      <w:proofErr w:type="spellStart"/>
      <w:r w:rsidR="00223F53" w:rsidRPr="00223F53">
        <w:rPr>
          <w:color w:val="000000"/>
          <w:sz w:val="28"/>
        </w:rPr>
        <w:t>випадаючому</w:t>
      </w:r>
      <w:proofErr w:type="spellEnd"/>
      <w:r w:rsidR="00223F53" w:rsidRPr="00223F53">
        <w:rPr>
          <w:color w:val="000000"/>
          <w:sz w:val="28"/>
        </w:rPr>
        <w:t xml:space="preserve"> списку на головному екрані авторизації режим «Виправлення ЕМЗ».</w:t>
      </w:r>
    </w:p>
    <w:p w14:paraId="26BBC7F8" w14:textId="77777777" w:rsidR="00E44AF1" w:rsidRDefault="00E44AF1" w:rsidP="00D729E0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Авторизуйтесь за допомогою ЕЦП уповноваженої особи.</w:t>
      </w:r>
    </w:p>
    <w:p w14:paraId="0CF33E3A" w14:textId="77777777" w:rsidR="00F54C09" w:rsidRDefault="00825CE4" w:rsidP="00E44AF1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F54C09">
        <w:rPr>
          <w:color w:val="000000"/>
          <w:sz w:val="28"/>
        </w:rPr>
        <w:t>Н</w:t>
      </w:r>
      <w:r w:rsidR="00223F53" w:rsidRPr="00F54C09">
        <w:rPr>
          <w:color w:val="000000"/>
          <w:sz w:val="28"/>
        </w:rPr>
        <w:t xml:space="preserve">а наступному екрані </w:t>
      </w:r>
    </w:p>
    <w:p w14:paraId="6AA6F555" w14:textId="77777777" w:rsidR="00F54C09" w:rsidRPr="00F54C09" w:rsidRDefault="00F54C09" w:rsidP="00F54C09">
      <w:pPr>
        <w:pStyle w:val="ab"/>
        <w:spacing w:before="0" w:beforeAutospacing="0" w:after="0" w:afterAutospacing="0"/>
        <w:ind w:left="1134"/>
        <w:jc w:val="both"/>
        <w:rPr>
          <w:color w:val="000000"/>
          <w:sz w:val="28"/>
        </w:rPr>
      </w:pPr>
    </w:p>
    <w:p w14:paraId="221EBBE9" w14:textId="77777777" w:rsidR="00F54C09" w:rsidRDefault="00F54C09" w:rsidP="00CA4A5D">
      <w:pPr>
        <w:pStyle w:val="ab"/>
        <w:spacing w:before="0" w:beforeAutospacing="0" w:after="0" w:afterAutospacing="0"/>
        <w:ind w:left="567" w:hanging="567"/>
        <w:jc w:val="center"/>
        <w:rPr>
          <w:color w:val="000000"/>
          <w:sz w:val="28"/>
        </w:rPr>
      </w:pPr>
      <w:r>
        <w:rPr>
          <w:noProof/>
          <w:color w:val="000000"/>
          <w:sz w:val="28"/>
          <w:lang w:eastAsia="uk-UA"/>
        </w:rPr>
        <w:drawing>
          <wp:inline distT="0" distB="0" distL="0" distR="0" wp14:anchorId="24BFD9EA" wp14:editId="6F17BC53">
            <wp:extent cx="4709160" cy="2293743"/>
            <wp:effectExtent l="19050" t="19050" r="15240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022-04-04_17-10-21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21" cy="2324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1BA10E" w14:textId="77777777" w:rsidR="00CA4A5D" w:rsidRPr="00223F53" w:rsidRDefault="00CA4A5D" w:rsidP="00CA4A5D">
      <w:pPr>
        <w:pStyle w:val="ab"/>
        <w:spacing w:before="0" w:beforeAutospacing="0" w:after="0" w:afterAutospacing="0"/>
        <w:ind w:left="567" w:hanging="567"/>
        <w:jc w:val="center"/>
        <w:rPr>
          <w:color w:val="000000"/>
          <w:sz w:val="28"/>
        </w:rPr>
      </w:pPr>
    </w:p>
    <w:p w14:paraId="0EFE4D89" w14:textId="77777777" w:rsidR="00F54C09" w:rsidRDefault="00F54C09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внесіть</w:t>
      </w:r>
      <w:proofErr w:type="spellEnd"/>
      <w:r w:rsidRPr="00223F53">
        <w:rPr>
          <w:color w:val="000000"/>
          <w:sz w:val="28"/>
        </w:rPr>
        <w:t xml:space="preserve"> наступну інформацію про коригування ЕМЗ</w:t>
      </w:r>
      <w:r>
        <w:rPr>
          <w:color w:val="000000"/>
          <w:sz w:val="28"/>
        </w:rPr>
        <w:t>, що вже проведено в ЕСОЗ</w:t>
      </w:r>
      <w:r w:rsidRPr="00223F53">
        <w:rPr>
          <w:color w:val="000000"/>
          <w:sz w:val="28"/>
        </w:rPr>
        <w:t>:</w:t>
      </w:r>
    </w:p>
    <w:p w14:paraId="4CF14421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8"/>
        </w:rPr>
      </w:pPr>
      <w:r w:rsidRPr="00223F53">
        <w:rPr>
          <w:color w:val="000000"/>
          <w:sz w:val="28"/>
        </w:rPr>
        <w:t xml:space="preserve">ID помилкового запису - </w:t>
      </w:r>
      <w:r w:rsidRPr="00223F53">
        <w:rPr>
          <w:b/>
          <w:color w:val="000000"/>
          <w:sz w:val="28"/>
        </w:rPr>
        <w:t xml:space="preserve">ID медичного запису (взаємодії або діагностичного звіту/процедури, створених без взаємодії), який міститься </w:t>
      </w:r>
      <w:r w:rsidRPr="00223F53">
        <w:rPr>
          <w:b/>
          <w:color w:val="000000"/>
          <w:sz w:val="28"/>
        </w:rPr>
        <w:lastRenderedPageBreak/>
        <w:t>у другій колонці в розшифровці ЕМЗ, щодо якого було допущено помилку та який необхідно виправити;</w:t>
      </w:r>
    </w:p>
    <w:p w14:paraId="5ECF8B24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8"/>
        </w:rPr>
      </w:pPr>
      <w:r w:rsidRPr="00223F53">
        <w:rPr>
          <w:color w:val="000000"/>
          <w:sz w:val="28"/>
        </w:rPr>
        <w:t xml:space="preserve">ID виправленого запису - </w:t>
      </w:r>
      <w:r w:rsidRPr="00223F53">
        <w:rPr>
          <w:b/>
          <w:color w:val="000000"/>
          <w:sz w:val="28"/>
        </w:rPr>
        <w:t>ID медичного запису (взаємодії або діагностичного звіту/процедури, створених без взаємодії), який є виправленням медичного запису з допущеною помилкою та який необхідно включити в звіт на оплату;</w:t>
      </w:r>
    </w:p>
    <w:p w14:paraId="5B19C628" w14:textId="77777777" w:rsid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t xml:space="preserve">причину виправлення </w:t>
      </w:r>
      <w:r w:rsidR="00D729E0">
        <w:rPr>
          <w:color w:val="000000"/>
          <w:sz w:val="28"/>
        </w:rPr>
        <w:t>–</w:t>
      </w:r>
      <w:r w:rsidRPr="00223F53">
        <w:rPr>
          <w:color w:val="000000"/>
          <w:sz w:val="28"/>
        </w:rPr>
        <w:t xml:space="preserve"> </w:t>
      </w:r>
      <w:proofErr w:type="spellStart"/>
      <w:r w:rsidR="00D729E0">
        <w:rPr>
          <w:color w:val="000000"/>
          <w:sz w:val="28"/>
        </w:rPr>
        <w:t>внес</w:t>
      </w:r>
      <w:r w:rsidR="009A6AB9">
        <w:rPr>
          <w:color w:val="000000"/>
          <w:sz w:val="28"/>
        </w:rPr>
        <w:t>іть</w:t>
      </w:r>
      <w:proofErr w:type="spellEnd"/>
      <w:r w:rsidR="00D729E0">
        <w:rPr>
          <w:color w:val="000000"/>
          <w:sz w:val="28"/>
        </w:rPr>
        <w:t xml:space="preserve"> текст</w:t>
      </w:r>
      <w:r w:rsidRPr="00223F53">
        <w:rPr>
          <w:color w:val="000000"/>
          <w:sz w:val="28"/>
        </w:rPr>
        <w:t xml:space="preserve"> пояснення необхідності таких виправлень.</w:t>
      </w:r>
    </w:p>
    <w:p w14:paraId="06D3E3D2" w14:textId="77777777" w:rsidR="007F76BA" w:rsidRPr="007F76BA" w:rsidRDefault="007F76BA" w:rsidP="00597367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7F76BA">
        <w:rPr>
          <w:color w:val="000000"/>
          <w:sz w:val="28"/>
        </w:rPr>
        <w:t xml:space="preserve">Натисніть </w:t>
      </w:r>
      <w:r w:rsidRPr="007F76BA">
        <w:rPr>
          <w:b/>
          <w:color w:val="000000"/>
          <w:sz w:val="28"/>
        </w:rPr>
        <w:t>кнопку «Додати запис»</w:t>
      </w:r>
      <w:r w:rsidRPr="007F76B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та п</w:t>
      </w:r>
      <w:r w:rsidRPr="007F76BA">
        <w:rPr>
          <w:color w:val="000000"/>
          <w:sz w:val="28"/>
        </w:rPr>
        <w:t>ідпишіть доданий запис ЕЦП.</w:t>
      </w:r>
    </w:p>
    <w:p w14:paraId="09D7A95D" w14:textId="77777777" w:rsidR="007F76BA" w:rsidRPr="00CA4A5D" w:rsidRDefault="007F76BA" w:rsidP="007F76BA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Керуючись пп.4-5 </w:t>
      </w:r>
      <w:proofErr w:type="spellStart"/>
      <w:r>
        <w:rPr>
          <w:color w:val="000000"/>
          <w:sz w:val="28"/>
        </w:rPr>
        <w:t>внесіть</w:t>
      </w:r>
      <w:proofErr w:type="spellEnd"/>
      <w:r>
        <w:rPr>
          <w:color w:val="000000"/>
          <w:sz w:val="28"/>
        </w:rPr>
        <w:t xml:space="preserve"> інформацію про всі проведені </w:t>
      </w:r>
      <w:r w:rsidRPr="00223F53">
        <w:rPr>
          <w:color w:val="000000"/>
          <w:sz w:val="28"/>
        </w:rPr>
        <w:t>коригування ЕМЗ</w:t>
      </w:r>
      <w:r>
        <w:rPr>
          <w:color w:val="000000"/>
          <w:sz w:val="28"/>
        </w:rPr>
        <w:t xml:space="preserve">. </w:t>
      </w:r>
    </w:p>
    <w:p w14:paraId="3188FF7F" w14:textId="77777777" w:rsidR="00CA4A5D" w:rsidRPr="00CA4A5D" w:rsidRDefault="00CA4A5D" w:rsidP="00CA4A5D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CA4A5D">
        <w:rPr>
          <w:color w:val="000000"/>
          <w:sz w:val="28"/>
        </w:rPr>
        <w:t xml:space="preserve">Перегляньте </w:t>
      </w:r>
      <w:r>
        <w:rPr>
          <w:color w:val="000000"/>
          <w:sz w:val="28"/>
        </w:rPr>
        <w:t>сформований перелік коригуючих записів: оберіть дати внесення та натисніть кнопку «Запит».</w:t>
      </w:r>
    </w:p>
    <w:p w14:paraId="6FBE7324" w14:textId="77777777" w:rsidR="00313317" w:rsidRDefault="00313317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14:paraId="78541B45" w14:textId="77777777" w:rsidR="00313317" w:rsidRDefault="00313317" w:rsidP="00CA4A5D">
      <w:pPr>
        <w:pStyle w:val="ab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noProof/>
          <w:color w:val="000000"/>
          <w:sz w:val="28"/>
          <w:lang w:eastAsia="uk-UA"/>
        </w:rPr>
        <w:drawing>
          <wp:inline distT="0" distB="0" distL="0" distR="0" wp14:anchorId="7CA09F94" wp14:editId="10F9EB37">
            <wp:extent cx="5738495" cy="2616200"/>
            <wp:effectExtent l="19050" t="19050" r="14605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2022-04-04_17-10-57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6" t="1435"/>
                    <a:stretch/>
                  </pic:blipFill>
                  <pic:spPr bwMode="auto">
                    <a:xfrm>
                      <a:off x="0" y="0"/>
                      <a:ext cx="5738495" cy="2616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7152F" w14:textId="77777777" w:rsidR="00CA4A5D" w:rsidRDefault="00CA4A5D" w:rsidP="00CA4A5D">
      <w:pPr>
        <w:pStyle w:val="ab"/>
        <w:spacing w:before="0" w:beforeAutospacing="0" w:after="0" w:afterAutospacing="0"/>
        <w:jc w:val="center"/>
        <w:rPr>
          <w:color w:val="000000"/>
          <w:sz w:val="28"/>
        </w:rPr>
      </w:pPr>
    </w:p>
    <w:p w14:paraId="1DE4944D" w14:textId="77777777" w:rsidR="00CA4A5D" w:rsidRDefault="00CA4A5D" w:rsidP="00B8468D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 необхідності відкоригуйте сформований перелік, скасуйте помилково внесену інформацію.</w:t>
      </w:r>
    </w:p>
    <w:p w14:paraId="651A1AD9" w14:textId="77777777" w:rsidR="00646549" w:rsidRDefault="00CA4A5D" w:rsidP="00B8468D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Після перевірки</w:t>
      </w:r>
      <w:r w:rsidR="007F76BA">
        <w:rPr>
          <w:color w:val="000000"/>
          <w:sz w:val="28"/>
        </w:rPr>
        <w:t>/коригування</w:t>
      </w:r>
      <w:r>
        <w:rPr>
          <w:color w:val="000000"/>
          <w:sz w:val="28"/>
        </w:rPr>
        <w:t xml:space="preserve"> переліку коригуючих записів натисніть кнопк</w:t>
      </w:r>
      <w:r w:rsidR="007F76BA">
        <w:rPr>
          <w:color w:val="000000"/>
          <w:sz w:val="28"/>
        </w:rPr>
        <w:t>у «Сформувати файл з переліком» та збережіть собі реєстр проведених коригувань ЕМЗ.</w:t>
      </w:r>
    </w:p>
    <w:p w14:paraId="3584DE9C" w14:textId="77777777" w:rsidR="007F76BA" w:rsidRDefault="007F76BA" w:rsidP="00B8468D">
      <w:pPr>
        <w:pStyle w:val="ab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Вийдіть з режиму коригування ЕМЗ – натисніть кнопку «Завершити роботу».</w:t>
      </w:r>
    </w:p>
    <w:p w14:paraId="455CD01A" w14:textId="77777777" w:rsidR="009E3512" w:rsidRDefault="009E3512" w:rsidP="009E3512">
      <w:pPr>
        <w:pStyle w:val="ab"/>
        <w:spacing w:before="0" w:beforeAutospacing="0" w:after="0" w:afterAutospacing="0"/>
        <w:ind w:left="567"/>
        <w:jc w:val="both"/>
        <w:rPr>
          <w:color w:val="000000"/>
          <w:sz w:val="28"/>
        </w:rPr>
      </w:pPr>
    </w:p>
    <w:p w14:paraId="14A84F96" w14:textId="77777777" w:rsidR="00646549" w:rsidRPr="00223F53" w:rsidRDefault="007F76BA" w:rsidP="00646549">
      <w:pPr>
        <w:pStyle w:val="ab"/>
        <w:spacing w:before="0" w:beforeAutospacing="0" w:after="0" w:afterAutospacing="0"/>
        <w:ind w:left="567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uk-UA"/>
        </w:rPr>
        <w:drawing>
          <wp:inline distT="0" distB="0" distL="0" distR="0" wp14:anchorId="4060A941" wp14:editId="0C9A27EA">
            <wp:extent cx="4708907" cy="403860"/>
            <wp:effectExtent l="19050" t="19050" r="15875" b="15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022-04-04_17-10-21.pn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92"/>
                    <a:stretch/>
                  </pic:blipFill>
                  <pic:spPr bwMode="auto">
                    <a:xfrm>
                      <a:off x="0" y="0"/>
                      <a:ext cx="4772921" cy="409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1F4AD" w14:textId="77777777" w:rsidR="009E3512" w:rsidRDefault="009E3512" w:rsidP="0042332F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8"/>
          <w:u w:val="single"/>
        </w:rPr>
      </w:pPr>
    </w:p>
    <w:p w14:paraId="1E1459C1" w14:textId="77777777" w:rsidR="00825CE4" w:rsidRPr="00825CE4" w:rsidRDefault="00825CE4" w:rsidP="0042332F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8"/>
          <w:u w:val="single"/>
        </w:rPr>
      </w:pPr>
      <w:r w:rsidRPr="00825CE4">
        <w:rPr>
          <w:b/>
          <w:color w:val="000000"/>
          <w:sz w:val="28"/>
          <w:u w:val="single"/>
        </w:rPr>
        <w:t>Важливо!!!</w:t>
      </w:r>
    </w:p>
    <w:p w14:paraId="0DC410D7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8"/>
        </w:rPr>
      </w:pPr>
      <w:r w:rsidRPr="00223F53">
        <w:rPr>
          <w:b/>
          <w:color w:val="000000"/>
          <w:sz w:val="28"/>
        </w:rPr>
        <w:t>Основні вимоги щодо подання НСЗУ інформації про проведене коригування ЕМЗ:</w:t>
      </w:r>
    </w:p>
    <w:p w14:paraId="35C6C5C6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t>ID помилкового запису – цей ЕМЗ повинен мати в ЕСОЗ позначку «скасовано» та має бути внесений своєчасно у відповідному звітному періоді;</w:t>
      </w:r>
    </w:p>
    <w:p w14:paraId="259E0337" w14:textId="4066F16F" w:rsidR="00825CE4" w:rsidRDefault="00223F53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lastRenderedPageBreak/>
        <w:t xml:space="preserve">ID виправленого запису – цей ЕМЗ повинен бути внесений в ЕСОЗ </w:t>
      </w:r>
      <w:r w:rsidRPr="00825CE4">
        <w:rPr>
          <w:b/>
          <w:color w:val="000000"/>
          <w:sz w:val="28"/>
        </w:rPr>
        <w:t xml:space="preserve">пізніше </w:t>
      </w:r>
      <w:r w:rsidR="006829CA">
        <w:rPr>
          <w:b/>
          <w:color w:val="000000"/>
          <w:sz w:val="28"/>
        </w:rPr>
        <w:t>десятого</w:t>
      </w:r>
      <w:r w:rsidRPr="00825CE4">
        <w:rPr>
          <w:b/>
          <w:color w:val="000000"/>
          <w:sz w:val="28"/>
        </w:rPr>
        <w:t xml:space="preserve"> робочого дня після закінчення звітного періоду</w:t>
      </w:r>
      <w:r w:rsidR="00825CE4">
        <w:rPr>
          <w:color w:val="000000"/>
          <w:sz w:val="28"/>
        </w:rPr>
        <w:t>;</w:t>
      </w:r>
    </w:p>
    <w:p w14:paraId="39EE16FE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t>обидва медичні записи (запис що виправляється та новий запис) мають належати одному надавачу медичних послуг;</w:t>
      </w:r>
    </w:p>
    <w:p w14:paraId="7DF4E915" w14:textId="77777777" w:rsidR="00223F53" w:rsidRPr="00223F53" w:rsidRDefault="00223F53" w:rsidP="0042332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t>обидва медичні записи (запис що виправляється та новий запис) мають належати одному пацієнту;</w:t>
      </w:r>
    </w:p>
    <w:p w14:paraId="379ED087" w14:textId="77777777" w:rsidR="008B6727" w:rsidRDefault="00223F53" w:rsidP="00CA4A5D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23F53">
        <w:rPr>
          <w:color w:val="000000"/>
          <w:sz w:val="28"/>
        </w:rPr>
        <w:t xml:space="preserve">у запису що виправляється та виправленого запису мають співпадати щонайменше 50% ознак зі списку (дата початку епізоду, дата послуги/виписки, основний діагноз, тип взаємодії, тип епізоду, причина звернення, коди інтервенцій, результат виписки, ПІБ лікаря). </w:t>
      </w:r>
    </w:p>
    <w:p w14:paraId="62B2954C" w14:textId="77777777" w:rsidR="008B6727" w:rsidRDefault="008B6727" w:rsidP="00223F53">
      <w:pPr>
        <w:pStyle w:val="ab"/>
        <w:spacing w:before="0" w:beforeAutospacing="0" w:after="0" w:afterAutospacing="0"/>
        <w:jc w:val="both"/>
        <w:rPr>
          <w:color w:val="000000"/>
          <w:sz w:val="28"/>
        </w:rPr>
      </w:pPr>
    </w:p>
    <w:sectPr w:rsidR="008B6727" w:rsidSect="00117C47">
      <w:headerReference w:type="default" r:id="rId16"/>
      <w:headerReference w:type="first" r:id="rId17"/>
      <w:pgSz w:w="11905" w:h="16837"/>
      <w:pgMar w:top="1276" w:right="848" w:bottom="1276" w:left="1701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AEAB" w14:textId="77777777" w:rsidR="00117C47" w:rsidRDefault="00117C47">
      <w:r>
        <w:separator/>
      </w:r>
    </w:p>
  </w:endnote>
  <w:endnote w:type="continuationSeparator" w:id="0">
    <w:p w14:paraId="39F27E3B" w14:textId="77777777" w:rsidR="00117C47" w:rsidRDefault="0011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A108" w14:textId="77777777" w:rsidR="00117C47" w:rsidRDefault="00117C47">
      <w:r>
        <w:separator/>
      </w:r>
    </w:p>
  </w:footnote>
  <w:footnote w:type="continuationSeparator" w:id="0">
    <w:p w14:paraId="406F2171" w14:textId="77777777" w:rsidR="00117C47" w:rsidRDefault="0011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B4B" w14:textId="77777777" w:rsidR="00B90F72" w:rsidRDefault="00B90F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4AF1">
      <w:rPr>
        <w:noProof/>
      </w:rPr>
      <w:t>3</w:t>
    </w:r>
    <w:r>
      <w:fldChar w:fldCharType="end"/>
    </w:r>
  </w:p>
  <w:p w14:paraId="2F786AEB" w14:textId="77777777" w:rsidR="00B90F72" w:rsidRDefault="00B90F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F9F" w14:textId="77777777" w:rsidR="00B90F72" w:rsidRDefault="00B90F7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6B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08A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BA8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721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C0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1E2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C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65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E2F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EF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31107"/>
    <w:multiLevelType w:val="hybridMultilevel"/>
    <w:tmpl w:val="AA424F52"/>
    <w:lvl w:ilvl="0" w:tplc="07D868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B294C"/>
    <w:multiLevelType w:val="multilevel"/>
    <w:tmpl w:val="031C6761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7B1036"/>
    <w:multiLevelType w:val="multilevel"/>
    <w:tmpl w:val="037B033B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547B3D"/>
    <w:multiLevelType w:val="multilevel"/>
    <w:tmpl w:val="0248F948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sz w:val="20"/>
      </w:rPr>
    </w:lvl>
  </w:abstractNum>
  <w:num w:numId="1" w16cid:durableId="753555551">
    <w:abstractNumId w:val="11"/>
  </w:num>
  <w:num w:numId="2" w16cid:durableId="826435506">
    <w:abstractNumId w:val="12"/>
  </w:num>
  <w:num w:numId="3" w16cid:durableId="821460504">
    <w:abstractNumId w:val="13"/>
  </w:num>
  <w:num w:numId="4" w16cid:durableId="1460296113">
    <w:abstractNumId w:val="9"/>
  </w:num>
  <w:num w:numId="5" w16cid:durableId="1462460620">
    <w:abstractNumId w:val="7"/>
  </w:num>
  <w:num w:numId="6" w16cid:durableId="105734267">
    <w:abstractNumId w:val="6"/>
  </w:num>
  <w:num w:numId="7" w16cid:durableId="483592822">
    <w:abstractNumId w:val="5"/>
  </w:num>
  <w:num w:numId="8" w16cid:durableId="39287369">
    <w:abstractNumId w:val="4"/>
  </w:num>
  <w:num w:numId="9" w16cid:durableId="1743602878">
    <w:abstractNumId w:val="8"/>
  </w:num>
  <w:num w:numId="10" w16cid:durableId="1785418254">
    <w:abstractNumId w:val="3"/>
  </w:num>
  <w:num w:numId="11" w16cid:durableId="943151225">
    <w:abstractNumId w:val="2"/>
  </w:num>
  <w:num w:numId="12" w16cid:durableId="872033103">
    <w:abstractNumId w:val="1"/>
  </w:num>
  <w:num w:numId="13" w16cid:durableId="430974397">
    <w:abstractNumId w:val="0"/>
  </w:num>
  <w:num w:numId="14" w16cid:durableId="563685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6"/>
    <w:rsid w:val="0006116E"/>
    <w:rsid w:val="00117C47"/>
    <w:rsid w:val="00142DC9"/>
    <w:rsid w:val="00163D4C"/>
    <w:rsid w:val="00223F53"/>
    <w:rsid w:val="00244491"/>
    <w:rsid w:val="002A2657"/>
    <w:rsid w:val="002D6B3E"/>
    <w:rsid w:val="00313317"/>
    <w:rsid w:val="00340F95"/>
    <w:rsid w:val="00354B14"/>
    <w:rsid w:val="00355F5F"/>
    <w:rsid w:val="003E49C4"/>
    <w:rsid w:val="0042332F"/>
    <w:rsid w:val="005403C2"/>
    <w:rsid w:val="00556375"/>
    <w:rsid w:val="00626D67"/>
    <w:rsid w:val="00646549"/>
    <w:rsid w:val="006829CA"/>
    <w:rsid w:val="007F76BA"/>
    <w:rsid w:val="00825CE4"/>
    <w:rsid w:val="00843109"/>
    <w:rsid w:val="00846205"/>
    <w:rsid w:val="008604DC"/>
    <w:rsid w:val="00876A6A"/>
    <w:rsid w:val="00887278"/>
    <w:rsid w:val="0089727C"/>
    <w:rsid w:val="008B6727"/>
    <w:rsid w:val="008E7898"/>
    <w:rsid w:val="009819F8"/>
    <w:rsid w:val="009865E8"/>
    <w:rsid w:val="009A6AB9"/>
    <w:rsid w:val="009E3512"/>
    <w:rsid w:val="00AA2596"/>
    <w:rsid w:val="00B0792A"/>
    <w:rsid w:val="00B90F72"/>
    <w:rsid w:val="00BD7E66"/>
    <w:rsid w:val="00C03503"/>
    <w:rsid w:val="00C6048F"/>
    <w:rsid w:val="00CA4A5D"/>
    <w:rsid w:val="00D729E0"/>
    <w:rsid w:val="00D75DE4"/>
    <w:rsid w:val="00D94EBE"/>
    <w:rsid w:val="00E44AF1"/>
    <w:rsid w:val="00E6379F"/>
    <w:rsid w:val="00EE53CF"/>
    <w:rsid w:val="00EF50D9"/>
    <w:rsid w:val="00EF7A83"/>
    <w:rsid w:val="00F54C09"/>
    <w:rsid w:val="00FB55A5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23E3D"/>
  <w15:chartTrackingRefBased/>
  <w15:docId w15:val="{CCB9870B-5B55-4D29-BF82-1CFB6FB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</w:pBdr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pPr>
      <w:pBdr>
        <w:top w:val="nil"/>
        <w:left w:val="nil"/>
        <w:bottom w:val="nil"/>
        <w:right w:val="nil"/>
      </w:pBdr>
      <w:spacing w:after="150"/>
      <w:ind w:firstLine="450"/>
      <w:jc w:val="both"/>
    </w:pPr>
    <w:rPr>
      <w:sz w:val="24"/>
      <w:lang w:eastAsia="ru-RU"/>
    </w:rPr>
  </w:style>
  <w:style w:type="paragraph" w:styleId="a3">
    <w:name w:val="No Spacing"/>
    <w:qFormat/>
    <w:pPr>
      <w:pBdr>
        <w:top w:val="nil"/>
        <w:left w:val="nil"/>
        <w:bottom w:val="nil"/>
        <w:right w:val="nil"/>
      </w:pBdr>
    </w:pPr>
    <w:rPr>
      <w:rFonts w:ascii="Calibri" w:eastAsia="Calibri" w:hAnsi="Calibri"/>
      <w:sz w:val="22"/>
      <w:lang w:val="ru-RU"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a6">
    <w:name w:val="Нормальний текст"/>
    <w:basedOn w:val="a"/>
    <w:pPr>
      <w:spacing w:before="120"/>
      <w:ind w:firstLine="567"/>
    </w:pPr>
    <w:rPr>
      <w:rFonts w:ascii="Antiqua" w:eastAsia="Antiqua" w:hAnsi="Antiqua"/>
      <w:sz w:val="26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12">
    <w:name w:val="rvps12"/>
    <w:basedOn w:val="a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annotation text"/>
    <w:basedOn w:val="a"/>
    <w:link w:val="a8"/>
    <w:rPr>
      <w:sz w:val="20"/>
    </w:rPr>
  </w:style>
  <w:style w:type="paragraph" w:styleId="a9">
    <w:name w:val="Balloon Text"/>
    <w:basedOn w:val="a"/>
    <w:link w:val="aa"/>
    <w:rPr>
      <w:rFonts w:ascii="Segoe UI" w:eastAsia="Segoe UI" w:hAnsi="Segoe UI"/>
      <w:sz w:val="18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c">
    <w:name w:val="footer"/>
    <w:basedOn w:val="a"/>
    <w:link w:val="ad"/>
    <w:pPr>
      <w:tabs>
        <w:tab w:val="center" w:pos="4819"/>
        <w:tab w:val="right" w:pos="9639"/>
      </w:tabs>
    </w:pPr>
  </w:style>
  <w:style w:type="paragraph" w:styleId="ae">
    <w:name w:val="Body Text"/>
    <w:basedOn w:val="a"/>
    <w:link w:val="af"/>
    <w:qFormat/>
    <w:pPr>
      <w:widowControl w:val="0"/>
    </w:pPr>
    <w:rPr>
      <w:sz w:val="26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eastAsia="Cambria" w:hAnsi="Cambria"/>
      <w:b/>
      <w:sz w:val="32"/>
    </w:rPr>
  </w:style>
  <w:style w:type="paragraph" w:styleId="af2">
    <w:name w:val="annotation subject"/>
    <w:basedOn w:val="a7"/>
    <w:next w:val="a7"/>
    <w:link w:val="af3"/>
    <w:rPr>
      <w:b/>
      <w:sz w:val="28"/>
    </w:rPr>
  </w:style>
  <w:style w:type="character" w:styleId="af4">
    <w:name w:val="line number"/>
  </w:style>
  <w:style w:type="character" w:styleId="af5">
    <w:name w:val="Hyperlink"/>
    <w:rPr>
      <w:color w:val="0000FF"/>
      <w:u w:val="single"/>
    </w:rPr>
  </w:style>
  <w:style w:type="character" w:customStyle="1" w:styleId="a5">
    <w:name w:val="Верхній колонтитул Знак"/>
    <w:link w:val="a4"/>
  </w:style>
  <w:style w:type="character" w:customStyle="1" w:styleId="HTML0">
    <w:name w:val="Стандартний HTML Знак"/>
    <w:link w:val="HTML"/>
    <w:rPr>
      <w:rFonts w:ascii="Courier New" w:eastAsia="Courier New" w:hAnsi="Courier New"/>
      <w:sz w:val="20"/>
    </w:rPr>
  </w:style>
  <w:style w:type="character" w:customStyle="1" w:styleId="st42">
    <w:name w:val="st42"/>
    <w:rPr>
      <w:color w:val="000000"/>
    </w:rPr>
  </w:style>
  <w:style w:type="character" w:customStyle="1" w:styleId="rvts23">
    <w:name w:val="rvts23"/>
  </w:style>
  <w:style w:type="character" w:styleId="af6">
    <w:name w:val="annotation reference"/>
    <w:rPr>
      <w:sz w:val="16"/>
    </w:rPr>
  </w:style>
  <w:style w:type="character" w:customStyle="1" w:styleId="a8">
    <w:name w:val="Текст примітки Знак"/>
    <w:link w:val="a7"/>
    <w:rPr>
      <w:sz w:val="20"/>
    </w:rPr>
  </w:style>
  <w:style w:type="character" w:customStyle="1" w:styleId="af3">
    <w:name w:val="Тема примітки Знак"/>
    <w:link w:val="af2"/>
    <w:rPr>
      <w:b/>
    </w:rPr>
  </w:style>
  <w:style w:type="character" w:customStyle="1" w:styleId="aa">
    <w:name w:val="Текст у виносці Знак"/>
    <w:link w:val="a9"/>
    <w:rPr>
      <w:rFonts w:ascii="Segoe UI" w:eastAsia="Segoe UI" w:hAnsi="Segoe UI"/>
      <w:sz w:val="18"/>
    </w:rPr>
  </w:style>
  <w:style w:type="character" w:styleId="af7">
    <w:name w:val="Strong"/>
    <w:qFormat/>
    <w:rPr>
      <w:b/>
    </w:rPr>
  </w:style>
  <w:style w:type="character" w:customStyle="1" w:styleId="ad">
    <w:name w:val="Нижній колонтитул Знак"/>
    <w:link w:val="ac"/>
  </w:style>
  <w:style w:type="character" w:customStyle="1" w:styleId="af">
    <w:name w:val="Основний текст Знак"/>
    <w:link w:val="ae"/>
    <w:rPr>
      <w:sz w:val="26"/>
    </w:rPr>
  </w:style>
  <w:style w:type="character" w:customStyle="1" w:styleId="af1">
    <w:name w:val="Назва Знак"/>
    <w:link w:val="af0"/>
    <w:rPr>
      <w:rFonts w:ascii="Cambria" w:eastAsia="Cambria" w:hAnsi="Cambria"/>
      <w:b/>
      <w:sz w:val="32"/>
    </w:rPr>
  </w:style>
  <w:style w:type="character" w:customStyle="1" w:styleId="rvts46">
    <w:name w:val="rvts46"/>
  </w:style>
  <w:style w:type="character" w:customStyle="1" w:styleId="rvts15">
    <w:name w:val="rvts15"/>
  </w:style>
  <w:style w:type="character" w:customStyle="1" w:styleId="rvts9">
    <w:name w:val="rvts9"/>
  </w:style>
  <w:style w:type="character" w:customStyle="1" w:styleId="rvts37">
    <w:name w:val="rvts37"/>
  </w:style>
  <w:style w:type="table" w:customStyle="1" w:styleId="1">
    <w:name w:val="Звичайна таблиця1"/>
    <w:rPr>
      <w:sz w:val="28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066.e-health.gov.ua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Олеся Велієва</cp:lastModifiedBy>
  <cp:revision>25</cp:revision>
  <dcterms:created xsi:type="dcterms:W3CDTF">2022-04-04T07:13:00Z</dcterms:created>
  <dcterms:modified xsi:type="dcterms:W3CDTF">2024-02-19T10:31:00Z</dcterms:modified>
</cp:coreProperties>
</file>